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9A71F7" w:rsidRPr="009A71F7" w:rsidRDefault="009A71F7" w:rsidP="009A71F7">
      <w:pPr>
        <w:shd w:val="clear" w:color="auto" w:fill="FFFFFF"/>
        <w:spacing w:after="100" w:afterAutospacing="1" w:line="240" w:lineRule="auto"/>
        <w:jc w:val="both"/>
        <w:outlineLvl w:val="0"/>
        <w:rPr>
          <w:rFonts w:ascii="Trebuchet MS" w:eastAsia="Times New Roman" w:hAnsi="Trebuchet MS" w:cs="Helvetica"/>
          <w:b/>
          <w:bCs/>
          <w:color w:val="2B2B33"/>
          <w:kern w:val="36"/>
          <w:sz w:val="44"/>
          <w:szCs w:val="48"/>
        </w:rPr>
      </w:pPr>
      <w:r w:rsidRPr="009A71F7">
        <w:rPr>
          <w:rFonts w:ascii="Trebuchet MS" w:eastAsia="Times New Roman" w:hAnsi="Trebuchet MS" w:cs="Helvetica"/>
          <w:b/>
          <w:bCs/>
          <w:color w:val="2B2B33"/>
          <w:kern w:val="36"/>
          <w:sz w:val="44"/>
          <w:szCs w:val="48"/>
        </w:rPr>
        <w:t xml:space="preserve">How to choose </w:t>
      </w:r>
      <w:proofErr w:type="spellStart"/>
      <w:r w:rsidRPr="009A71F7">
        <w:rPr>
          <w:rFonts w:ascii="Trebuchet MS" w:eastAsia="Times New Roman" w:hAnsi="Trebuchet MS" w:cs="Helvetica"/>
          <w:b/>
          <w:bCs/>
          <w:color w:val="2B2B33"/>
          <w:kern w:val="36"/>
          <w:sz w:val="44"/>
          <w:szCs w:val="48"/>
        </w:rPr>
        <w:t>jewellery</w:t>
      </w:r>
      <w:proofErr w:type="spellEnd"/>
      <w:r w:rsidRPr="009A71F7">
        <w:rPr>
          <w:rFonts w:ascii="Trebuchet MS" w:eastAsia="Times New Roman" w:hAnsi="Trebuchet MS" w:cs="Helvetica"/>
          <w:b/>
          <w:bCs/>
          <w:color w:val="2B2B33"/>
          <w:kern w:val="36"/>
          <w:sz w:val="44"/>
          <w:szCs w:val="48"/>
        </w:rPr>
        <w:t xml:space="preserve"> that truly delights</w:t>
      </w:r>
    </w:p>
    <w:p w:rsidR="009A71F7" w:rsidRDefault="009A71F7" w:rsidP="009A71F7">
      <w:pPr>
        <w:jc w:val="both"/>
        <w:rPr>
          <w:rFonts w:ascii="Trebuchet MS" w:hAnsi="Trebuchet MS" w:cs="Helvetica"/>
          <w:color w:val="2B2B33"/>
          <w:sz w:val="18"/>
          <w:szCs w:val="26"/>
          <w:shd w:val="clear" w:color="auto" w:fill="FFFFFF"/>
        </w:rPr>
      </w:pPr>
      <w:r>
        <w:rPr>
          <w:rFonts w:ascii="Trebuchet MS" w:hAnsi="Trebuchet MS" w:cs="Helvetica"/>
          <w:noProof/>
          <w:color w:val="2B2B33"/>
          <w:sz w:val="18"/>
          <w:szCs w:val="26"/>
          <w:shd w:val="clear" w:color="auto" w:fill="FFFFFF"/>
        </w:rPr>
        <w:drawing>
          <wp:inline distT="0" distB="0" distL="0" distR="0">
            <wp:extent cx="5486400" cy="3086100"/>
            <wp:effectExtent l="0" t="0" r="0" b="0"/>
            <wp:docPr id="1" name="Picture 1" descr="C:\Users\National computers\Downloads\4j4a1526_1p0440p0705p0548p0708p05954ku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National computers\Downloads\4j4a1526_1p0440p0705p0548p0708p05954ku5.jpg"/>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5486400" cy="3086100"/>
                    </a:xfrm>
                    <a:prstGeom prst="rect">
                      <a:avLst/>
                    </a:prstGeom>
                    <a:noFill/>
                    <a:ln>
                      <a:noFill/>
                    </a:ln>
                  </pic:spPr>
                </pic:pic>
              </a:graphicData>
            </a:graphic>
          </wp:inline>
        </w:drawing>
      </w:r>
    </w:p>
    <w:p w:rsidR="00B445DA" w:rsidRPr="009A71F7" w:rsidRDefault="009A71F7" w:rsidP="009A71F7">
      <w:pPr>
        <w:jc w:val="both"/>
        <w:rPr>
          <w:rFonts w:ascii="Trebuchet MS" w:hAnsi="Trebuchet MS" w:cs="Helvetica"/>
          <w:color w:val="2B2B33"/>
          <w:sz w:val="18"/>
          <w:szCs w:val="26"/>
          <w:shd w:val="clear" w:color="auto" w:fill="FFFFFF"/>
        </w:rPr>
      </w:pPr>
      <w:bookmarkStart w:id="0" w:name="_GoBack"/>
      <w:bookmarkEnd w:id="0"/>
      <w:r w:rsidRPr="009A71F7">
        <w:rPr>
          <w:rFonts w:ascii="Trebuchet MS" w:hAnsi="Trebuchet MS" w:cs="Helvetica"/>
          <w:color w:val="2B2B33"/>
          <w:sz w:val="18"/>
          <w:szCs w:val="26"/>
          <w:shd w:val="clear" w:color="auto" w:fill="FFFFFF"/>
        </w:rPr>
        <w:t xml:space="preserve">There are many moments throughout the year when you may want to show your love and appreciation to the women who play an important role in your life. Whether it’s your partner, mum, daughter, or sister you’d like to surprise, it pays to choose a gift with real meaning. Forget the clichés and opt for something that is not only beautiful but also personal. Minimal </w:t>
      </w:r>
      <w:proofErr w:type="spellStart"/>
      <w:r w:rsidRPr="009A71F7">
        <w:rPr>
          <w:rFonts w:ascii="Trebuchet MS" w:hAnsi="Trebuchet MS" w:cs="Helvetica"/>
          <w:color w:val="2B2B33"/>
          <w:sz w:val="18"/>
          <w:szCs w:val="26"/>
          <w:shd w:val="clear" w:color="auto" w:fill="FFFFFF"/>
        </w:rPr>
        <w:t>jewellery</w:t>
      </w:r>
      <w:proofErr w:type="spellEnd"/>
      <w:r w:rsidRPr="009A71F7">
        <w:rPr>
          <w:rFonts w:ascii="Trebuchet MS" w:hAnsi="Trebuchet MS" w:cs="Helvetica"/>
          <w:color w:val="2B2B33"/>
          <w:sz w:val="18"/>
          <w:szCs w:val="26"/>
          <w:shd w:val="clear" w:color="auto" w:fill="FFFFFF"/>
        </w:rPr>
        <w:t xml:space="preserve"> pieces can be dainty, yet they also convey strength – exactly the kind of quality reflected in the woman you are giving them to.</w:t>
      </w:r>
    </w:p>
    <w:p w:rsidR="009A71F7" w:rsidRPr="009A71F7" w:rsidRDefault="009A71F7" w:rsidP="009A71F7">
      <w:pPr>
        <w:pStyle w:val="Heading2"/>
        <w:shd w:val="clear" w:color="auto" w:fill="FFFFFF"/>
        <w:spacing w:before="0"/>
        <w:jc w:val="both"/>
        <w:rPr>
          <w:rFonts w:ascii="Trebuchet MS" w:hAnsi="Trebuchet MS" w:cs="Helvetica"/>
          <w:color w:val="2B2B33"/>
          <w:sz w:val="22"/>
        </w:rPr>
      </w:pPr>
      <w:r w:rsidRPr="009A71F7">
        <w:rPr>
          <w:rFonts w:ascii="Trebuchet MS" w:hAnsi="Trebuchet MS" w:cs="Helvetica"/>
          <w:color w:val="2B2B33"/>
          <w:sz w:val="22"/>
        </w:rPr>
        <w:t>A pendant that highlights her personality</w:t>
      </w:r>
    </w:p>
    <w:p w:rsidR="009A71F7" w:rsidRPr="009A71F7" w:rsidRDefault="009A71F7" w:rsidP="009A71F7">
      <w:pPr>
        <w:pStyle w:val="NormalWeb"/>
        <w:shd w:val="clear" w:color="auto" w:fill="FFFFFF"/>
        <w:spacing w:before="0" w:beforeAutospacing="0"/>
        <w:jc w:val="both"/>
        <w:rPr>
          <w:rFonts w:ascii="Trebuchet MS" w:hAnsi="Trebuchet MS" w:cs="Helvetica"/>
          <w:color w:val="2B2B33"/>
          <w:sz w:val="16"/>
          <w:szCs w:val="20"/>
        </w:rPr>
      </w:pPr>
      <w:r w:rsidRPr="009A71F7">
        <w:rPr>
          <w:rFonts w:ascii="Trebuchet MS" w:hAnsi="Trebuchet MS" w:cs="Helvetica"/>
          <w:color w:val="2B2B33"/>
          <w:sz w:val="16"/>
          <w:szCs w:val="20"/>
        </w:rPr>
        <w:t>Understated yet enchanting – </w:t>
      </w:r>
      <w:hyperlink r:id="rId6" w:history="1">
        <w:r w:rsidRPr="009A71F7">
          <w:rPr>
            <w:rStyle w:val="Hyperlink"/>
            <w:rFonts w:ascii="Trebuchet MS" w:hAnsi="Trebuchet MS" w:cs="Helvetica"/>
            <w:color w:val="BF103C"/>
            <w:sz w:val="16"/>
            <w:szCs w:val="20"/>
          </w:rPr>
          <w:t>pendants</w:t>
        </w:r>
      </w:hyperlink>
      <w:r w:rsidRPr="009A71F7">
        <w:rPr>
          <w:rFonts w:ascii="Trebuchet MS" w:hAnsi="Trebuchet MS" w:cs="Helvetica"/>
          <w:color w:val="2B2B33"/>
          <w:sz w:val="16"/>
          <w:szCs w:val="20"/>
        </w:rPr>
        <w:t xml:space="preserve"> can instantly attract attention. And there are endless possibilities: a shiny star, a romantic heart as a symbol of love or a timeless pearl that will never get old. Every woman will appreciate a piece of </w:t>
      </w:r>
      <w:proofErr w:type="spellStart"/>
      <w:r w:rsidRPr="009A71F7">
        <w:rPr>
          <w:rFonts w:ascii="Trebuchet MS" w:hAnsi="Trebuchet MS" w:cs="Helvetica"/>
          <w:color w:val="2B2B33"/>
          <w:sz w:val="16"/>
          <w:szCs w:val="20"/>
        </w:rPr>
        <w:t>jewellery</w:t>
      </w:r>
      <w:proofErr w:type="spellEnd"/>
      <w:r w:rsidRPr="009A71F7">
        <w:rPr>
          <w:rFonts w:ascii="Trebuchet MS" w:hAnsi="Trebuchet MS" w:cs="Helvetica"/>
          <w:color w:val="2B2B33"/>
          <w:sz w:val="16"/>
          <w:szCs w:val="20"/>
        </w:rPr>
        <w:t xml:space="preserve"> that captures her personality.</w:t>
      </w:r>
    </w:p>
    <w:p w:rsidR="009A71F7" w:rsidRPr="009A71F7" w:rsidRDefault="009A71F7" w:rsidP="009A71F7">
      <w:pPr>
        <w:pStyle w:val="Heading2"/>
        <w:shd w:val="clear" w:color="auto" w:fill="FFFFFF"/>
        <w:spacing w:before="0"/>
        <w:jc w:val="both"/>
        <w:rPr>
          <w:rFonts w:ascii="Trebuchet MS" w:hAnsi="Trebuchet MS" w:cs="Helvetica"/>
          <w:color w:val="2B2B33"/>
          <w:sz w:val="32"/>
          <w:szCs w:val="36"/>
        </w:rPr>
      </w:pPr>
      <w:r w:rsidRPr="009A71F7">
        <w:rPr>
          <w:rFonts w:ascii="Trebuchet MS" w:hAnsi="Trebuchet MS" w:cs="Helvetica"/>
          <w:color w:val="2B2B33"/>
          <w:sz w:val="22"/>
        </w:rPr>
        <w:t>A necklace with a story</w:t>
      </w:r>
    </w:p>
    <w:p w:rsidR="009A71F7" w:rsidRPr="009A71F7" w:rsidRDefault="009A71F7" w:rsidP="009A71F7">
      <w:pPr>
        <w:pStyle w:val="NormalWeb"/>
        <w:shd w:val="clear" w:color="auto" w:fill="FFFFFF"/>
        <w:spacing w:before="0" w:beforeAutospacing="0"/>
        <w:jc w:val="both"/>
        <w:rPr>
          <w:rFonts w:ascii="Trebuchet MS" w:hAnsi="Trebuchet MS" w:cs="Helvetica"/>
          <w:color w:val="2B2B33"/>
          <w:sz w:val="16"/>
          <w:szCs w:val="20"/>
        </w:rPr>
      </w:pPr>
      <w:r w:rsidRPr="009A71F7">
        <w:rPr>
          <w:rFonts w:ascii="Trebuchet MS" w:hAnsi="Trebuchet MS" w:cs="Helvetica"/>
          <w:color w:val="2B2B33"/>
          <w:sz w:val="16"/>
          <w:szCs w:val="20"/>
        </w:rPr>
        <w:t>Choose a fine minimal design suitable for everyday wear or a striking piece that highlights her elegance and uniqueness. Layering different lengths and styles will add a touch of fair and something different to an outfit. If you want to tell a story with a necklace, pair a fine, understated chain with a pendant that symbolizes your love, friendship or the memorable moments you've shared together.</w:t>
      </w:r>
    </w:p>
    <w:p w:rsidR="009A71F7" w:rsidRPr="009A71F7" w:rsidRDefault="009A71F7" w:rsidP="009A71F7">
      <w:pPr>
        <w:pStyle w:val="Heading2"/>
        <w:shd w:val="clear" w:color="auto" w:fill="FFFFFF"/>
        <w:spacing w:before="0"/>
        <w:jc w:val="both"/>
        <w:rPr>
          <w:rFonts w:ascii="Trebuchet MS" w:hAnsi="Trebuchet MS" w:cs="Helvetica"/>
          <w:color w:val="2B2B33"/>
          <w:sz w:val="32"/>
          <w:szCs w:val="36"/>
        </w:rPr>
      </w:pPr>
      <w:r w:rsidRPr="009A71F7">
        <w:rPr>
          <w:rFonts w:ascii="Trebuchet MS" w:hAnsi="Trebuchet MS" w:cs="Helvetica"/>
          <w:color w:val="2B2B33"/>
          <w:sz w:val="22"/>
        </w:rPr>
        <w:t>Hoop earrings–a classic that never gets old</w:t>
      </w:r>
    </w:p>
    <w:p w:rsidR="009A71F7" w:rsidRPr="009A71F7" w:rsidRDefault="009A71F7" w:rsidP="009A71F7">
      <w:pPr>
        <w:pStyle w:val="NormalWeb"/>
        <w:shd w:val="clear" w:color="auto" w:fill="FFFFFF"/>
        <w:spacing w:before="0" w:beforeAutospacing="0"/>
        <w:jc w:val="both"/>
        <w:rPr>
          <w:rFonts w:ascii="Trebuchet MS" w:hAnsi="Trebuchet MS" w:cs="Helvetica"/>
          <w:color w:val="2B2B33"/>
          <w:sz w:val="16"/>
          <w:szCs w:val="20"/>
        </w:rPr>
      </w:pPr>
      <w:r w:rsidRPr="009A71F7">
        <w:rPr>
          <w:rFonts w:ascii="Trebuchet MS" w:hAnsi="Trebuchet MS" w:cs="Helvetica"/>
          <w:color w:val="2B2B33"/>
          <w:sz w:val="16"/>
          <w:szCs w:val="20"/>
        </w:rPr>
        <w:t>Circles are a symbol of harmony and infinity, which may be the reason why </w:t>
      </w:r>
      <w:hyperlink r:id="rId7" w:history="1">
        <w:r w:rsidRPr="009A71F7">
          <w:rPr>
            <w:rStyle w:val="Hyperlink"/>
            <w:rFonts w:ascii="Trebuchet MS" w:hAnsi="Trebuchet MS" w:cs="Helvetica"/>
            <w:color w:val="BF103C"/>
            <w:sz w:val="16"/>
            <w:szCs w:val="20"/>
          </w:rPr>
          <w:t>hoops</w:t>
        </w:r>
      </w:hyperlink>
      <w:r w:rsidRPr="009A71F7">
        <w:rPr>
          <w:rFonts w:ascii="Trebuchet MS" w:hAnsi="Trebuchet MS" w:cs="Helvetica"/>
          <w:color w:val="2B2B33"/>
          <w:sz w:val="16"/>
          <w:szCs w:val="20"/>
        </w:rPr>
        <w:t xml:space="preserve"> are so popular and </w:t>
      </w:r>
      <w:proofErr w:type="spellStart"/>
      <w:r w:rsidRPr="009A71F7">
        <w:rPr>
          <w:rFonts w:ascii="Trebuchet MS" w:hAnsi="Trebuchet MS" w:cs="Helvetica"/>
          <w:color w:val="2B2B33"/>
          <w:sz w:val="16"/>
          <w:szCs w:val="20"/>
        </w:rPr>
        <w:t>timeless.Their</w:t>
      </w:r>
      <w:proofErr w:type="spellEnd"/>
      <w:r w:rsidRPr="009A71F7">
        <w:rPr>
          <w:rFonts w:ascii="Trebuchet MS" w:hAnsi="Trebuchet MS" w:cs="Helvetica"/>
          <w:color w:val="2B2B33"/>
          <w:sz w:val="16"/>
          <w:szCs w:val="20"/>
        </w:rPr>
        <w:t xml:space="preserve"> clean, rounded shape flatters almost every face and works with an endless variety of outfits. Whether a woman prefers small, subtle hoops that hug the earlobe or larger designs studded with diamonds and gemstones, you simply can’t go wrong with this gift. Hoops are versatile, suit any occasion and never go out of style. They can be the finishing touch to an elegant evening gown, but they also look perfectly natural with jeans and a T-shirt. Modern variations include textured surfaces, unusual oval shapes, or hoops adorned with pearls, which give this classic piece a refreshing twist. If you want to make the look even more striking, pair hoops with an ear cuff or mix different sizes in one ear for a contemporary layered effect.</w:t>
      </w:r>
    </w:p>
    <w:p w:rsidR="009A71F7" w:rsidRPr="009A71F7" w:rsidRDefault="009A71F7" w:rsidP="009A71F7">
      <w:pPr>
        <w:pStyle w:val="Heading2"/>
        <w:shd w:val="clear" w:color="auto" w:fill="FFFFFF"/>
        <w:spacing w:before="0"/>
        <w:jc w:val="both"/>
        <w:rPr>
          <w:rFonts w:ascii="Trebuchet MS" w:hAnsi="Trebuchet MS" w:cs="Helvetica"/>
          <w:color w:val="2B2B33"/>
          <w:sz w:val="32"/>
          <w:szCs w:val="36"/>
        </w:rPr>
      </w:pPr>
      <w:r w:rsidRPr="009A71F7">
        <w:rPr>
          <w:rFonts w:ascii="Trebuchet MS" w:hAnsi="Trebuchet MS" w:cs="Helvetica"/>
          <w:color w:val="2B2B33"/>
          <w:sz w:val="22"/>
        </w:rPr>
        <w:t>Minimal rings–small details with a big meaning</w:t>
      </w:r>
    </w:p>
    <w:p w:rsidR="009A71F7" w:rsidRPr="009A71F7" w:rsidRDefault="009A71F7" w:rsidP="009A71F7">
      <w:pPr>
        <w:pStyle w:val="NormalWeb"/>
        <w:shd w:val="clear" w:color="auto" w:fill="FFFFFF"/>
        <w:spacing w:before="0" w:beforeAutospacing="0"/>
        <w:jc w:val="both"/>
        <w:rPr>
          <w:rFonts w:ascii="Trebuchet MS" w:hAnsi="Trebuchet MS" w:cs="Helvetica"/>
          <w:color w:val="2B2B33"/>
          <w:sz w:val="16"/>
          <w:szCs w:val="20"/>
        </w:rPr>
      </w:pPr>
      <w:r w:rsidRPr="009A71F7">
        <w:rPr>
          <w:rFonts w:ascii="Trebuchet MS" w:hAnsi="Trebuchet MS" w:cs="Helvetica"/>
          <w:color w:val="2B2B33"/>
          <w:sz w:val="16"/>
          <w:szCs w:val="20"/>
        </w:rPr>
        <w:br/>
      </w:r>
      <w:hyperlink r:id="rId8" w:history="1">
        <w:r w:rsidRPr="009A71F7">
          <w:rPr>
            <w:rStyle w:val="Hyperlink"/>
            <w:rFonts w:ascii="Trebuchet MS" w:hAnsi="Trebuchet MS" w:cs="Helvetica"/>
            <w:color w:val="BF103C"/>
            <w:sz w:val="16"/>
            <w:szCs w:val="20"/>
          </w:rPr>
          <w:t>Rings</w:t>
        </w:r>
      </w:hyperlink>
      <w:r w:rsidRPr="009A71F7">
        <w:rPr>
          <w:rFonts w:ascii="Trebuchet MS" w:hAnsi="Trebuchet MS" w:cs="Helvetica"/>
          <w:color w:val="2B2B33"/>
          <w:sz w:val="16"/>
          <w:szCs w:val="20"/>
        </w:rPr>
        <w:t xml:space="preserve"> have won the hearts of many women, and thanks to their versatility they offer countless styling options. They can be worn on their own as subtle accents, or stacked together to create a new and original look every time. </w:t>
      </w:r>
      <w:proofErr w:type="gramStart"/>
      <w:r w:rsidRPr="009A71F7">
        <w:rPr>
          <w:rFonts w:ascii="Trebuchet MS" w:hAnsi="Trebuchet MS" w:cs="Helvetica"/>
          <w:color w:val="2B2B33"/>
          <w:sz w:val="16"/>
          <w:szCs w:val="20"/>
        </w:rPr>
        <w:t>Yellow or white gold?</w:t>
      </w:r>
      <w:proofErr w:type="gramEnd"/>
      <w:r w:rsidRPr="009A71F7">
        <w:rPr>
          <w:rFonts w:ascii="Trebuchet MS" w:hAnsi="Trebuchet MS" w:cs="Helvetica"/>
          <w:color w:val="2B2B33"/>
          <w:sz w:val="16"/>
          <w:szCs w:val="20"/>
        </w:rPr>
        <w:t xml:space="preserve"> </w:t>
      </w:r>
      <w:proofErr w:type="gramStart"/>
      <w:r w:rsidRPr="009A71F7">
        <w:rPr>
          <w:rFonts w:ascii="Trebuchet MS" w:hAnsi="Trebuchet MS" w:cs="Helvetica"/>
          <w:color w:val="2B2B33"/>
          <w:sz w:val="16"/>
          <w:szCs w:val="20"/>
        </w:rPr>
        <w:t>A combination of both?</w:t>
      </w:r>
      <w:proofErr w:type="gramEnd"/>
      <w:r w:rsidRPr="009A71F7">
        <w:rPr>
          <w:rFonts w:ascii="Trebuchet MS" w:hAnsi="Trebuchet MS" w:cs="Helvetica"/>
          <w:color w:val="2B2B33"/>
          <w:sz w:val="16"/>
          <w:szCs w:val="20"/>
        </w:rPr>
        <w:t xml:space="preserve"> </w:t>
      </w:r>
      <w:proofErr w:type="gramStart"/>
      <w:r w:rsidRPr="009A71F7">
        <w:rPr>
          <w:rFonts w:ascii="Trebuchet MS" w:hAnsi="Trebuchet MS" w:cs="Helvetica"/>
          <w:color w:val="2B2B33"/>
          <w:sz w:val="16"/>
          <w:szCs w:val="20"/>
        </w:rPr>
        <w:t xml:space="preserve">A band with a tiny diamond or a gemstone in her </w:t>
      </w:r>
      <w:proofErr w:type="spellStart"/>
      <w:r w:rsidRPr="009A71F7">
        <w:rPr>
          <w:rFonts w:ascii="Trebuchet MS" w:hAnsi="Trebuchet MS" w:cs="Helvetica"/>
          <w:color w:val="2B2B33"/>
          <w:sz w:val="16"/>
          <w:szCs w:val="20"/>
        </w:rPr>
        <w:t>favourite</w:t>
      </w:r>
      <w:proofErr w:type="spellEnd"/>
      <w:r w:rsidRPr="009A71F7">
        <w:rPr>
          <w:rFonts w:ascii="Trebuchet MS" w:hAnsi="Trebuchet MS" w:cs="Helvetica"/>
          <w:color w:val="2B2B33"/>
          <w:sz w:val="16"/>
          <w:szCs w:val="20"/>
        </w:rPr>
        <w:t xml:space="preserve"> </w:t>
      </w:r>
      <w:proofErr w:type="spellStart"/>
      <w:r w:rsidRPr="009A71F7">
        <w:rPr>
          <w:rFonts w:ascii="Trebuchet MS" w:hAnsi="Trebuchet MS" w:cs="Helvetica"/>
          <w:color w:val="2B2B33"/>
          <w:sz w:val="16"/>
          <w:szCs w:val="20"/>
        </w:rPr>
        <w:t>colour</w:t>
      </w:r>
      <w:proofErr w:type="spellEnd"/>
      <w:r w:rsidRPr="009A71F7">
        <w:rPr>
          <w:rFonts w:ascii="Trebuchet MS" w:hAnsi="Trebuchet MS" w:cs="Helvetica"/>
          <w:color w:val="2B2B33"/>
          <w:sz w:val="16"/>
          <w:szCs w:val="20"/>
        </w:rPr>
        <w:t>?</w:t>
      </w:r>
      <w:proofErr w:type="gramEnd"/>
      <w:r w:rsidRPr="009A71F7">
        <w:rPr>
          <w:rFonts w:ascii="Trebuchet MS" w:hAnsi="Trebuchet MS" w:cs="Helvetica"/>
          <w:color w:val="2B2B33"/>
          <w:sz w:val="16"/>
          <w:szCs w:val="20"/>
        </w:rPr>
        <w:t xml:space="preserve"> </w:t>
      </w:r>
      <w:proofErr w:type="gramStart"/>
      <w:r w:rsidRPr="009A71F7">
        <w:rPr>
          <w:rFonts w:ascii="Trebuchet MS" w:hAnsi="Trebuchet MS" w:cs="Helvetica"/>
          <w:color w:val="2B2B33"/>
          <w:sz w:val="16"/>
          <w:szCs w:val="20"/>
        </w:rPr>
        <w:t>Or simply a plain, polished circle?</w:t>
      </w:r>
      <w:proofErr w:type="gramEnd"/>
      <w:r w:rsidRPr="009A71F7">
        <w:rPr>
          <w:rFonts w:ascii="Trebuchet MS" w:hAnsi="Trebuchet MS" w:cs="Helvetica"/>
          <w:color w:val="2B2B33"/>
          <w:sz w:val="16"/>
          <w:szCs w:val="20"/>
        </w:rPr>
        <w:t xml:space="preserve"> The possibilities are endless. Thin rings are ideal for layering across multiple fingers, while slightly wider bands with unique details — </w:t>
      </w:r>
      <w:r w:rsidRPr="009A71F7">
        <w:rPr>
          <w:rFonts w:ascii="Trebuchet MS" w:hAnsi="Trebuchet MS" w:cs="Helvetica"/>
          <w:color w:val="2B2B33"/>
          <w:sz w:val="16"/>
          <w:szCs w:val="20"/>
        </w:rPr>
        <w:lastRenderedPageBreak/>
        <w:t>such as chevron shapes or textured finishes — add character to the whole set. Beyond fashion, rings also carry symbolic value. A gift of a ring can represent love, friendship, or a promise. That’s why it is worth choosing durable materials such as gold or platinum, which not only ensure lasting beauty but also turn the piece into a meaningful keepsake.</w:t>
      </w:r>
      <w:r w:rsidRPr="009A71F7">
        <w:rPr>
          <w:rFonts w:ascii="Trebuchet MS" w:hAnsi="Trebuchet MS" w:cs="Helvetica"/>
          <w:color w:val="2B2B33"/>
          <w:sz w:val="16"/>
          <w:szCs w:val="20"/>
        </w:rPr>
        <w:br/>
      </w:r>
    </w:p>
    <w:p w:rsidR="009A71F7" w:rsidRPr="009A71F7" w:rsidRDefault="009A71F7" w:rsidP="009A71F7">
      <w:pPr>
        <w:pStyle w:val="Heading2"/>
        <w:shd w:val="clear" w:color="auto" w:fill="FFFFFF"/>
        <w:spacing w:before="0"/>
        <w:jc w:val="both"/>
        <w:rPr>
          <w:rFonts w:ascii="Trebuchet MS" w:hAnsi="Trebuchet MS" w:cs="Helvetica"/>
          <w:color w:val="2B2B33"/>
          <w:sz w:val="32"/>
          <w:szCs w:val="36"/>
        </w:rPr>
      </w:pPr>
      <w:r w:rsidRPr="009A71F7">
        <w:rPr>
          <w:rFonts w:ascii="Trebuchet MS" w:hAnsi="Trebuchet MS" w:cs="Helvetica"/>
          <w:color w:val="2B2B33"/>
          <w:sz w:val="22"/>
        </w:rPr>
        <w:t xml:space="preserve">Personalized </w:t>
      </w:r>
      <w:proofErr w:type="spellStart"/>
      <w:r w:rsidRPr="009A71F7">
        <w:rPr>
          <w:rFonts w:ascii="Trebuchet MS" w:hAnsi="Trebuchet MS" w:cs="Helvetica"/>
          <w:color w:val="2B2B33"/>
          <w:sz w:val="22"/>
        </w:rPr>
        <w:t>jewellery</w:t>
      </w:r>
      <w:proofErr w:type="spellEnd"/>
      <w:r w:rsidRPr="009A71F7">
        <w:rPr>
          <w:rFonts w:ascii="Trebuchet MS" w:hAnsi="Trebuchet MS" w:cs="Helvetica"/>
          <w:color w:val="2B2B33"/>
          <w:sz w:val="22"/>
        </w:rPr>
        <w:t>–when you want to give a memento</w:t>
      </w:r>
    </w:p>
    <w:p w:rsidR="009A71F7" w:rsidRPr="009A71F7" w:rsidRDefault="009A71F7" w:rsidP="009A71F7">
      <w:pPr>
        <w:pStyle w:val="NormalWeb"/>
        <w:shd w:val="clear" w:color="auto" w:fill="FFFFFF"/>
        <w:spacing w:before="0" w:beforeAutospacing="0"/>
        <w:jc w:val="both"/>
        <w:rPr>
          <w:rFonts w:ascii="Trebuchet MS" w:hAnsi="Trebuchet MS" w:cs="Helvetica"/>
          <w:color w:val="2B2B33"/>
          <w:sz w:val="16"/>
          <w:szCs w:val="20"/>
        </w:rPr>
      </w:pPr>
      <w:r w:rsidRPr="009A71F7">
        <w:rPr>
          <w:rFonts w:ascii="Trebuchet MS" w:hAnsi="Trebuchet MS" w:cs="Helvetica"/>
          <w:color w:val="2B2B33"/>
          <w:sz w:val="16"/>
          <w:szCs w:val="20"/>
        </w:rPr>
        <w:t xml:space="preserve">Some gifts go far beyond beauty and become part of a person’s story. </w:t>
      </w:r>
      <w:proofErr w:type="spellStart"/>
      <w:r w:rsidRPr="009A71F7">
        <w:rPr>
          <w:rFonts w:ascii="Trebuchet MS" w:hAnsi="Trebuchet MS" w:cs="Helvetica"/>
          <w:color w:val="2B2B33"/>
          <w:sz w:val="16"/>
          <w:szCs w:val="20"/>
        </w:rPr>
        <w:t>Personalised</w:t>
      </w:r>
      <w:proofErr w:type="spellEnd"/>
      <w:r w:rsidRPr="009A71F7">
        <w:rPr>
          <w:rFonts w:ascii="Trebuchet MS" w:hAnsi="Trebuchet MS" w:cs="Helvetica"/>
          <w:color w:val="2B2B33"/>
          <w:sz w:val="16"/>
          <w:szCs w:val="20"/>
        </w:rPr>
        <w:t xml:space="preserve"> </w:t>
      </w:r>
      <w:proofErr w:type="spellStart"/>
      <w:r w:rsidRPr="009A71F7">
        <w:rPr>
          <w:rFonts w:ascii="Trebuchet MS" w:hAnsi="Trebuchet MS" w:cs="Helvetica"/>
          <w:color w:val="2B2B33"/>
          <w:sz w:val="16"/>
          <w:szCs w:val="20"/>
        </w:rPr>
        <w:t>jewellery</w:t>
      </w:r>
      <w:proofErr w:type="spellEnd"/>
      <w:r w:rsidRPr="009A71F7">
        <w:rPr>
          <w:rFonts w:ascii="Trebuchet MS" w:hAnsi="Trebuchet MS" w:cs="Helvetica"/>
          <w:color w:val="2B2B33"/>
          <w:sz w:val="16"/>
          <w:szCs w:val="20"/>
        </w:rPr>
        <w:t xml:space="preserve"> engraved with a name, date, or heartfelt message adds a layer of intimacy that makes it truly unforgettable. A necklace with initials, a bracelet with a meaningful date, or a pendant carrying a secret word known only to the two of you transforms a simple accessory into a treasured memento. Such </w:t>
      </w:r>
      <w:proofErr w:type="spellStart"/>
      <w:r w:rsidRPr="009A71F7">
        <w:rPr>
          <w:rFonts w:ascii="Trebuchet MS" w:hAnsi="Trebuchet MS" w:cs="Helvetica"/>
          <w:color w:val="2B2B33"/>
          <w:sz w:val="16"/>
          <w:szCs w:val="20"/>
        </w:rPr>
        <w:t>jewellery</w:t>
      </w:r>
      <w:proofErr w:type="spellEnd"/>
      <w:r w:rsidRPr="009A71F7">
        <w:rPr>
          <w:rFonts w:ascii="Trebuchet MS" w:hAnsi="Trebuchet MS" w:cs="Helvetica"/>
          <w:color w:val="2B2B33"/>
          <w:sz w:val="16"/>
          <w:szCs w:val="20"/>
        </w:rPr>
        <w:t xml:space="preserve"> is not just an ornament but a constant reminder of love, family, or a special milestone. Because of this, </w:t>
      </w:r>
      <w:proofErr w:type="spellStart"/>
      <w:r w:rsidRPr="009A71F7">
        <w:rPr>
          <w:rFonts w:ascii="Trebuchet MS" w:hAnsi="Trebuchet MS" w:cs="Helvetica"/>
          <w:color w:val="2B2B33"/>
          <w:sz w:val="16"/>
          <w:szCs w:val="20"/>
        </w:rPr>
        <w:t>personalised</w:t>
      </w:r>
      <w:proofErr w:type="spellEnd"/>
      <w:r w:rsidRPr="009A71F7">
        <w:rPr>
          <w:rFonts w:ascii="Trebuchet MS" w:hAnsi="Trebuchet MS" w:cs="Helvetica"/>
          <w:color w:val="2B2B33"/>
          <w:sz w:val="16"/>
          <w:szCs w:val="20"/>
        </w:rPr>
        <w:t xml:space="preserve"> pieces are often passed down from generation to generation, carrying memories with them. Choosing such a gift shows thoughtfulness and care, proving that you selected it with your heart first and foremost.</w:t>
      </w:r>
    </w:p>
    <w:p w:rsidR="009A71F7" w:rsidRPr="009A71F7" w:rsidRDefault="009A71F7" w:rsidP="009A71F7">
      <w:pPr>
        <w:pStyle w:val="Heading2"/>
        <w:shd w:val="clear" w:color="auto" w:fill="FFFFFF"/>
        <w:spacing w:before="0"/>
        <w:jc w:val="both"/>
        <w:rPr>
          <w:rFonts w:ascii="Trebuchet MS" w:hAnsi="Trebuchet MS" w:cs="Helvetica"/>
          <w:color w:val="2B2B33"/>
          <w:sz w:val="32"/>
          <w:szCs w:val="36"/>
        </w:rPr>
      </w:pPr>
      <w:r w:rsidRPr="009A71F7">
        <w:rPr>
          <w:rFonts w:ascii="Trebuchet MS" w:hAnsi="Trebuchet MS" w:cs="Helvetica"/>
          <w:color w:val="2B2B33"/>
          <w:sz w:val="22"/>
        </w:rPr>
        <w:t xml:space="preserve">How to choose the right </w:t>
      </w:r>
      <w:proofErr w:type="spellStart"/>
      <w:r w:rsidRPr="009A71F7">
        <w:rPr>
          <w:rFonts w:ascii="Trebuchet MS" w:hAnsi="Trebuchet MS" w:cs="Helvetica"/>
          <w:color w:val="2B2B33"/>
          <w:sz w:val="22"/>
        </w:rPr>
        <w:t>jewellery</w:t>
      </w:r>
      <w:proofErr w:type="spellEnd"/>
    </w:p>
    <w:p w:rsidR="009A71F7" w:rsidRPr="009A71F7" w:rsidRDefault="009A71F7" w:rsidP="009A71F7">
      <w:pPr>
        <w:pStyle w:val="NormalWeb"/>
        <w:shd w:val="clear" w:color="auto" w:fill="FFFFFF"/>
        <w:spacing w:before="0" w:beforeAutospacing="0" w:after="0" w:afterAutospacing="0"/>
        <w:jc w:val="both"/>
        <w:rPr>
          <w:rFonts w:ascii="Trebuchet MS" w:hAnsi="Trebuchet MS" w:cs="Helvetica"/>
          <w:color w:val="2B2B33"/>
          <w:sz w:val="16"/>
          <w:szCs w:val="20"/>
        </w:rPr>
      </w:pPr>
      <w:r w:rsidRPr="009A71F7">
        <w:rPr>
          <w:rFonts w:ascii="Trebuchet MS" w:hAnsi="Trebuchet MS" w:cs="Helvetica"/>
          <w:color w:val="2B2B33"/>
          <w:sz w:val="16"/>
          <w:szCs w:val="20"/>
        </w:rPr>
        <w:t xml:space="preserve">Think carefully about what would genuinely bring a smile to your loved one’s face. Does she prefer understated elegance, or does she enjoy bold, eye-catching </w:t>
      </w:r>
      <w:proofErr w:type="spellStart"/>
      <w:r w:rsidRPr="009A71F7">
        <w:rPr>
          <w:rFonts w:ascii="Trebuchet MS" w:hAnsi="Trebuchet MS" w:cs="Helvetica"/>
          <w:color w:val="2B2B33"/>
          <w:sz w:val="16"/>
          <w:szCs w:val="20"/>
        </w:rPr>
        <w:t>jewellery</w:t>
      </w:r>
      <w:proofErr w:type="spellEnd"/>
      <w:r w:rsidRPr="009A71F7">
        <w:rPr>
          <w:rFonts w:ascii="Trebuchet MS" w:hAnsi="Trebuchet MS" w:cs="Helvetica"/>
          <w:color w:val="2B2B33"/>
          <w:sz w:val="16"/>
          <w:szCs w:val="20"/>
        </w:rPr>
        <w:t xml:space="preserve">? Look at her </w:t>
      </w:r>
      <w:proofErr w:type="spellStart"/>
      <w:r w:rsidRPr="009A71F7">
        <w:rPr>
          <w:rFonts w:ascii="Trebuchet MS" w:hAnsi="Trebuchet MS" w:cs="Helvetica"/>
          <w:color w:val="2B2B33"/>
          <w:sz w:val="16"/>
          <w:szCs w:val="20"/>
        </w:rPr>
        <w:t>favourite</w:t>
      </w:r>
      <w:proofErr w:type="spellEnd"/>
      <w:r w:rsidRPr="009A71F7">
        <w:rPr>
          <w:rFonts w:ascii="Trebuchet MS" w:hAnsi="Trebuchet MS" w:cs="Helvetica"/>
          <w:color w:val="2B2B33"/>
          <w:sz w:val="16"/>
          <w:szCs w:val="20"/>
        </w:rPr>
        <w:t xml:space="preserve"> </w:t>
      </w:r>
      <w:proofErr w:type="spellStart"/>
      <w:r w:rsidRPr="009A71F7">
        <w:rPr>
          <w:rFonts w:ascii="Trebuchet MS" w:hAnsi="Trebuchet MS" w:cs="Helvetica"/>
          <w:color w:val="2B2B33"/>
          <w:sz w:val="16"/>
          <w:szCs w:val="20"/>
        </w:rPr>
        <w:t>colours</w:t>
      </w:r>
      <w:proofErr w:type="spellEnd"/>
      <w:r w:rsidRPr="009A71F7">
        <w:rPr>
          <w:rFonts w:ascii="Trebuchet MS" w:hAnsi="Trebuchet MS" w:cs="Helvetica"/>
          <w:color w:val="2B2B33"/>
          <w:sz w:val="16"/>
          <w:szCs w:val="20"/>
        </w:rPr>
        <w:t xml:space="preserve">, the clothes she wears most often, and the styles she gravitates towards. A woman who dresses in minimal lines may appreciate clean, subtle designs, while someone with a more expressive fashion sense might love statement pieces. Don’t forget that the presentation is part of the experience. A beautifully wrapped gift box tied with a ribbon, accompanied by a personal note, can turn even a simple piece of </w:t>
      </w:r>
      <w:proofErr w:type="spellStart"/>
      <w:r w:rsidRPr="009A71F7">
        <w:rPr>
          <w:rFonts w:ascii="Trebuchet MS" w:hAnsi="Trebuchet MS" w:cs="Helvetica"/>
          <w:color w:val="2B2B33"/>
          <w:sz w:val="16"/>
          <w:szCs w:val="20"/>
        </w:rPr>
        <w:t>jewellery</w:t>
      </w:r>
      <w:proofErr w:type="spellEnd"/>
      <w:r w:rsidRPr="009A71F7">
        <w:rPr>
          <w:rFonts w:ascii="Trebuchet MS" w:hAnsi="Trebuchet MS" w:cs="Helvetica"/>
          <w:color w:val="2B2B33"/>
          <w:sz w:val="16"/>
          <w:szCs w:val="20"/>
        </w:rPr>
        <w:t xml:space="preserve"> into an unforgettable moment. The thought and effort you put into both the choice and the presentation will be felt every time she wears it.</w:t>
      </w:r>
    </w:p>
    <w:p w:rsidR="009A71F7" w:rsidRPr="009A71F7" w:rsidRDefault="009A71F7" w:rsidP="009A71F7">
      <w:pPr>
        <w:jc w:val="both"/>
        <w:rPr>
          <w:rFonts w:ascii="Trebuchet MS" w:hAnsi="Trebuchet MS"/>
          <w:sz w:val="18"/>
        </w:rPr>
      </w:pPr>
    </w:p>
    <w:sectPr w:rsidR="009A71F7" w:rsidRPr="009A71F7">
      <w:pgSz w:w="12240" w:h="15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Trebuchet MS">
    <w:panose1 w:val="020B0603020202020204"/>
    <w:charset w:val="00"/>
    <w:family w:val="swiss"/>
    <w:pitch w:val="variable"/>
    <w:sig w:usb0="00000687" w:usb1="00000000" w:usb2="00000000" w:usb3="00000000" w:csb0="0000009F" w:csb1="00000000"/>
  </w:font>
  <w:font w:name="Helvetica">
    <w:panose1 w:val="020B0604020202020204"/>
    <w:charset w:val="00"/>
    <w:family w:val="swiss"/>
    <w:pitch w:val="variable"/>
    <w:sig w:usb0="E0002EFF" w:usb1="C000785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A71F7"/>
    <w:rsid w:val="009A71F7"/>
    <w:rsid w:val="00B445D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
    <w:link w:val="Heading1Char"/>
    <w:uiPriority w:val="9"/>
    <w:qFormat/>
    <w:rsid w:val="009A71F7"/>
    <w:pPr>
      <w:spacing w:before="100" w:beforeAutospacing="1" w:after="100" w:afterAutospacing="1" w:line="240" w:lineRule="auto"/>
      <w:outlineLvl w:val="0"/>
    </w:pPr>
    <w:rPr>
      <w:rFonts w:ascii="Times New Roman" w:eastAsia="Times New Roman" w:hAnsi="Times New Roman" w:cs="Times New Roman"/>
      <w:b/>
      <w:bCs/>
      <w:kern w:val="36"/>
      <w:sz w:val="48"/>
      <w:szCs w:val="48"/>
    </w:rPr>
  </w:style>
  <w:style w:type="paragraph" w:styleId="Heading2">
    <w:name w:val="heading 2"/>
    <w:basedOn w:val="Normal"/>
    <w:next w:val="Normal"/>
    <w:link w:val="Heading2Char"/>
    <w:uiPriority w:val="9"/>
    <w:semiHidden/>
    <w:unhideWhenUsed/>
    <w:qFormat/>
    <w:rsid w:val="009A71F7"/>
    <w:pPr>
      <w:keepNext/>
      <w:keepLines/>
      <w:spacing w:before="200" w:after="0"/>
      <w:outlineLvl w:val="1"/>
    </w:pPr>
    <w:rPr>
      <w:rFonts w:asciiTheme="majorHAnsi" w:eastAsiaTheme="majorEastAsia" w:hAnsiTheme="majorHAnsi" w:cstheme="majorBidi"/>
      <w:b/>
      <w:bCs/>
      <w:color w:val="4F81BD" w:themeColor="accent1"/>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9A71F7"/>
    <w:rPr>
      <w:rFonts w:ascii="Times New Roman" w:eastAsia="Times New Roman" w:hAnsi="Times New Roman" w:cs="Times New Roman"/>
      <w:b/>
      <w:bCs/>
      <w:kern w:val="36"/>
      <w:sz w:val="48"/>
      <w:szCs w:val="48"/>
    </w:rPr>
  </w:style>
  <w:style w:type="character" w:customStyle="1" w:styleId="Heading2Char">
    <w:name w:val="Heading 2 Char"/>
    <w:basedOn w:val="DefaultParagraphFont"/>
    <w:link w:val="Heading2"/>
    <w:uiPriority w:val="9"/>
    <w:semiHidden/>
    <w:rsid w:val="009A71F7"/>
    <w:rPr>
      <w:rFonts w:asciiTheme="majorHAnsi" w:eastAsiaTheme="majorEastAsia" w:hAnsiTheme="majorHAnsi" w:cstheme="majorBidi"/>
      <w:b/>
      <w:bCs/>
      <w:color w:val="4F81BD" w:themeColor="accent1"/>
      <w:sz w:val="26"/>
      <w:szCs w:val="26"/>
    </w:rPr>
  </w:style>
  <w:style w:type="paragraph" w:styleId="NormalWeb">
    <w:name w:val="Normal (Web)"/>
    <w:basedOn w:val="Normal"/>
    <w:uiPriority w:val="99"/>
    <w:semiHidden/>
    <w:unhideWhenUsed/>
    <w:rsid w:val="009A71F7"/>
    <w:pPr>
      <w:spacing w:before="100" w:beforeAutospacing="1" w:after="100" w:afterAutospacing="1" w:line="240" w:lineRule="auto"/>
    </w:pPr>
    <w:rPr>
      <w:rFonts w:ascii="Times New Roman" w:eastAsia="Times New Roman" w:hAnsi="Times New Roman" w:cs="Times New Roman"/>
      <w:sz w:val="24"/>
      <w:szCs w:val="24"/>
    </w:rPr>
  </w:style>
  <w:style w:type="character" w:styleId="Hyperlink">
    <w:name w:val="Hyperlink"/>
    <w:basedOn w:val="DefaultParagraphFont"/>
    <w:uiPriority w:val="99"/>
    <w:semiHidden/>
    <w:unhideWhenUsed/>
    <w:rsid w:val="009A71F7"/>
    <w:rPr>
      <w:color w:val="0000FF"/>
      <w:u w:val="single"/>
    </w:rPr>
  </w:style>
  <w:style w:type="paragraph" w:styleId="BalloonText">
    <w:name w:val="Balloon Text"/>
    <w:basedOn w:val="Normal"/>
    <w:link w:val="BalloonTextChar"/>
    <w:uiPriority w:val="99"/>
    <w:semiHidden/>
    <w:unhideWhenUsed/>
    <w:rsid w:val="009A71F7"/>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9A71F7"/>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
    <w:link w:val="Heading1Char"/>
    <w:uiPriority w:val="9"/>
    <w:qFormat/>
    <w:rsid w:val="009A71F7"/>
    <w:pPr>
      <w:spacing w:before="100" w:beforeAutospacing="1" w:after="100" w:afterAutospacing="1" w:line="240" w:lineRule="auto"/>
      <w:outlineLvl w:val="0"/>
    </w:pPr>
    <w:rPr>
      <w:rFonts w:ascii="Times New Roman" w:eastAsia="Times New Roman" w:hAnsi="Times New Roman" w:cs="Times New Roman"/>
      <w:b/>
      <w:bCs/>
      <w:kern w:val="36"/>
      <w:sz w:val="48"/>
      <w:szCs w:val="48"/>
    </w:rPr>
  </w:style>
  <w:style w:type="paragraph" w:styleId="Heading2">
    <w:name w:val="heading 2"/>
    <w:basedOn w:val="Normal"/>
    <w:next w:val="Normal"/>
    <w:link w:val="Heading2Char"/>
    <w:uiPriority w:val="9"/>
    <w:semiHidden/>
    <w:unhideWhenUsed/>
    <w:qFormat/>
    <w:rsid w:val="009A71F7"/>
    <w:pPr>
      <w:keepNext/>
      <w:keepLines/>
      <w:spacing w:before="200" w:after="0"/>
      <w:outlineLvl w:val="1"/>
    </w:pPr>
    <w:rPr>
      <w:rFonts w:asciiTheme="majorHAnsi" w:eastAsiaTheme="majorEastAsia" w:hAnsiTheme="majorHAnsi" w:cstheme="majorBidi"/>
      <w:b/>
      <w:bCs/>
      <w:color w:val="4F81BD" w:themeColor="accent1"/>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9A71F7"/>
    <w:rPr>
      <w:rFonts w:ascii="Times New Roman" w:eastAsia="Times New Roman" w:hAnsi="Times New Roman" w:cs="Times New Roman"/>
      <w:b/>
      <w:bCs/>
      <w:kern w:val="36"/>
      <w:sz w:val="48"/>
      <w:szCs w:val="48"/>
    </w:rPr>
  </w:style>
  <w:style w:type="character" w:customStyle="1" w:styleId="Heading2Char">
    <w:name w:val="Heading 2 Char"/>
    <w:basedOn w:val="DefaultParagraphFont"/>
    <w:link w:val="Heading2"/>
    <w:uiPriority w:val="9"/>
    <w:semiHidden/>
    <w:rsid w:val="009A71F7"/>
    <w:rPr>
      <w:rFonts w:asciiTheme="majorHAnsi" w:eastAsiaTheme="majorEastAsia" w:hAnsiTheme="majorHAnsi" w:cstheme="majorBidi"/>
      <w:b/>
      <w:bCs/>
      <w:color w:val="4F81BD" w:themeColor="accent1"/>
      <w:sz w:val="26"/>
      <w:szCs w:val="26"/>
    </w:rPr>
  </w:style>
  <w:style w:type="paragraph" w:styleId="NormalWeb">
    <w:name w:val="Normal (Web)"/>
    <w:basedOn w:val="Normal"/>
    <w:uiPriority w:val="99"/>
    <w:semiHidden/>
    <w:unhideWhenUsed/>
    <w:rsid w:val="009A71F7"/>
    <w:pPr>
      <w:spacing w:before="100" w:beforeAutospacing="1" w:after="100" w:afterAutospacing="1" w:line="240" w:lineRule="auto"/>
    </w:pPr>
    <w:rPr>
      <w:rFonts w:ascii="Times New Roman" w:eastAsia="Times New Roman" w:hAnsi="Times New Roman" w:cs="Times New Roman"/>
      <w:sz w:val="24"/>
      <w:szCs w:val="24"/>
    </w:rPr>
  </w:style>
  <w:style w:type="character" w:styleId="Hyperlink">
    <w:name w:val="Hyperlink"/>
    <w:basedOn w:val="DefaultParagraphFont"/>
    <w:uiPriority w:val="99"/>
    <w:semiHidden/>
    <w:unhideWhenUsed/>
    <w:rsid w:val="009A71F7"/>
    <w:rPr>
      <w:color w:val="0000FF"/>
      <w:u w:val="single"/>
    </w:rPr>
  </w:style>
  <w:style w:type="paragraph" w:styleId="BalloonText">
    <w:name w:val="Balloon Text"/>
    <w:basedOn w:val="Normal"/>
    <w:link w:val="BalloonTextChar"/>
    <w:uiPriority w:val="99"/>
    <w:semiHidden/>
    <w:unhideWhenUsed/>
    <w:rsid w:val="009A71F7"/>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9A71F7"/>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444421261">
      <w:bodyDiv w:val="1"/>
      <w:marLeft w:val="0"/>
      <w:marRight w:val="0"/>
      <w:marTop w:val="0"/>
      <w:marBottom w:val="0"/>
      <w:divBdr>
        <w:top w:val="none" w:sz="0" w:space="0" w:color="auto"/>
        <w:left w:val="none" w:sz="0" w:space="0" w:color="auto"/>
        <w:bottom w:val="none" w:sz="0" w:space="0" w:color="auto"/>
        <w:right w:val="none" w:sz="0" w:space="0" w:color="auto"/>
      </w:divBdr>
    </w:div>
    <w:div w:id="88390663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klenota.com/Rings/" TargetMode="External"/><Relationship Id="rId3" Type="http://schemas.openxmlformats.org/officeDocument/2006/relationships/settings" Target="settings.xml"/><Relationship Id="rId7" Type="http://schemas.openxmlformats.org/officeDocument/2006/relationships/hyperlink" Target="https://www.klenota.com/Earrings/Hoop-earrings/" TargetMode="Externa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hyperlink" Target="https://www.klenota.com/Necklaces/Pendants/" TargetMode="External"/><Relationship Id="rId5" Type="http://schemas.openxmlformats.org/officeDocument/2006/relationships/image" Target="media/image1.jpeg"/><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176</TotalTime>
  <Pages>2</Pages>
  <Words>724</Words>
  <Characters>4127</Characters>
  <Application>Microsoft Office Word</Application>
  <DocSecurity>0</DocSecurity>
  <Lines>34</Lines>
  <Paragraphs>9</Paragraphs>
  <ScaleCrop>false</ScaleCrop>
  <Company/>
  <LinksUpToDate>false</LinksUpToDate>
  <CharactersWithSpaces>4842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National computers</dc:creator>
  <cp:lastModifiedBy>National computers</cp:lastModifiedBy>
  <cp:revision>1</cp:revision>
  <dcterms:created xsi:type="dcterms:W3CDTF">2025-09-02T12:57:00Z</dcterms:created>
  <dcterms:modified xsi:type="dcterms:W3CDTF">2025-09-02T15:53:00Z</dcterms:modified>
</cp:coreProperties>
</file>